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2A6D" w:rsidRDefault="00085CE9">
      <w:pPr>
        <w:pStyle w:val="BodyText"/>
        <w:ind w:left="133"/>
        <w:rPr>
          <w:sz w:val="20"/>
        </w:rPr>
      </w:pPr>
      <w:r>
        <w:rPr>
          <w:noProof/>
          <w:sz w:val="20"/>
          <w:lang w:val="en-US"/>
        </w:rPr>
        <w:drawing>
          <wp:inline distT="0" distB="0" distL="0" distR="0">
            <wp:extent cx="646749" cy="72009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6749" cy="720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2A6D" w:rsidRDefault="00EC2A6D">
      <w:pPr>
        <w:pStyle w:val="BodyText"/>
        <w:rPr>
          <w:sz w:val="24"/>
        </w:rPr>
      </w:pPr>
    </w:p>
    <w:p w:rsidR="00EC2A6D" w:rsidRDefault="00085CE9">
      <w:pPr>
        <w:pStyle w:val="BodyText"/>
        <w:tabs>
          <w:tab w:val="left" w:pos="1829"/>
        </w:tabs>
        <w:spacing w:before="172" w:line="307" w:lineRule="auto"/>
        <w:ind w:left="161" w:right="38"/>
      </w:pPr>
      <w:r>
        <w:pict>
          <v:group id="_x0000_s1030" style="position:absolute;left:0;text-align:left;margin-left:32pt;margin-top:-10.9pt;width:1519.05pt;height:1.45pt;z-index:15729152;mso-position-horizontal-relative:page" coordorigin="640,-218" coordsize="30381,29">
            <v:shape id="_x0000_s1033" style="position:absolute;left:639;top:-218;width:30381;height:15" coordorigin="640,-218" coordsize="30381,15" path="m31020,-218r-30380,l654,-204r30352,l31020,-218xe" fillcolor="black" stroked="f">
              <v:path arrowok="t"/>
            </v:shape>
            <v:shape id="_x0000_s1032" style="position:absolute;left:639;top:-218;width:30381;height:29" coordorigin="640,-218" coordsize="30381,29" path="m31020,-218r-14,14l654,-204r-14,14l31020,-190r,-28xe" fillcolor="#282828" stroked="f">
              <v:path arrowok="t"/>
            </v:shape>
            <v:shape id="_x0000_s1031" style="position:absolute;left:639;top:-218;width:15;height:29" coordorigin="640,-218" coordsize="15,29" path="m640,-218r,28l654,-204r-14,-14xe" fillcolor="black" stroked="f">
              <v:path arrowok="t"/>
            </v:shape>
            <w10:wrap anchorx="page"/>
          </v:group>
        </w:pict>
      </w:r>
      <w:r>
        <w:pict>
          <v:group id="_x0000_s1026" style="position:absolute;left:0;text-align:left;margin-left:32pt;margin-top:-3.85pt;width:1519.05pt;height:1.45pt;z-index:15729664;mso-position-horizontal-relative:page" coordorigin="640,-77" coordsize="30381,29">
            <v:shape id="_x0000_s1029" style="position:absolute;left:639;top:-77;width:30381;height:15" coordorigin="640,-77" coordsize="30381,15" path="m31020,-77l640,-77r14,14l31006,-63r14,-14xe" fillcolor="black" stroked="f">
              <v:path arrowok="t"/>
            </v:shape>
            <v:shape id="_x0000_s1028" style="position:absolute;left:639;top:-77;width:30381;height:29" coordorigin="640,-77" coordsize="30381,29" path="m31020,-77r-14,14l654,-63r-14,14l31020,-49r,-28xe" fillcolor="#282828" stroked="f">
              <v:path arrowok="t"/>
            </v:shape>
            <v:shape id="_x0000_s1027" style="position:absolute;left:639;top:-77;width:15;height:29" coordorigin="640,-77" coordsize="15,29" path="m640,-77r,28l654,-63,640,-77xe" fillcolor="black" stroked="f">
              <v:path arrowok="t"/>
            </v:shape>
            <w10:wrap anchorx="page"/>
          </v:group>
        </w:pict>
      </w:r>
      <w:r>
        <w:rPr>
          <w:w w:val="105"/>
        </w:rPr>
        <w:t>Nama</w:t>
      </w:r>
      <w:r>
        <w:rPr>
          <w:spacing w:val="-11"/>
          <w:w w:val="105"/>
        </w:rPr>
        <w:t xml:space="preserve"> </w:t>
      </w:r>
      <w:r>
        <w:rPr>
          <w:w w:val="105"/>
        </w:rPr>
        <w:t>Peserta</w:t>
      </w:r>
      <w:r>
        <w:rPr>
          <w:w w:val="105"/>
        </w:rPr>
        <w:tab/>
        <w:t>: Devilia Aziz Dyah Puspita</w:t>
      </w:r>
      <w:r>
        <w:rPr>
          <w:spacing w:val="1"/>
          <w:w w:val="105"/>
        </w:rPr>
        <w:t xml:space="preserve"> </w:t>
      </w:r>
      <w:r>
        <w:rPr>
          <w:w w:val="105"/>
        </w:rPr>
        <w:t>Kabupaten</w:t>
      </w:r>
      <w:r>
        <w:rPr>
          <w:w w:val="105"/>
        </w:rPr>
        <w:tab/>
      </w:r>
      <w:r>
        <w:t>:</w:t>
      </w:r>
      <w:r>
        <w:rPr>
          <w:spacing w:val="28"/>
        </w:rPr>
        <w:t xml:space="preserve"> </w:t>
      </w:r>
      <w:r>
        <w:t>KABUPATEN</w:t>
      </w:r>
      <w:r>
        <w:rPr>
          <w:spacing w:val="28"/>
        </w:rPr>
        <w:t xml:space="preserve"> </w:t>
      </w:r>
      <w:r>
        <w:t>BANJARNEGARA</w:t>
      </w:r>
    </w:p>
    <w:p w:rsidR="00EC2A6D" w:rsidRDefault="00085CE9">
      <w:pPr>
        <w:pStyle w:val="BodyText"/>
        <w:tabs>
          <w:tab w:val="left" w:pos="1829"/>
        </w:tabs>
        <w:spacing w:before="1" w:line="307" w:lineRule="auto"/>
        <w:ind w:left="161" w:right="2232"/>
      </w:pPr>
      <w:r>
        <w:rPr>
          <w:w w:val="105"/>
        </w:rPr>
        <w:t>Jumlah Penduduk : 6633</w:t>
      </w:r>
      <w:r>
        <w:rPr>
          <w:spacing w:val="1"/>
          <w:w w:val="105"/>
        </w:rPr>
        <w:t xml:space="preserve"> </w:t>
      </w:r>
      <w:r>
        <w:rPr>
          <w:w w:val="105"/>
        </w:rPr>
        <w:t>Jumlah</w:t>
      </w:r>
      <w:r>
        <w:rPr>
          <w:spacing w:val="-12"/>
          <w:w w:val="105"/>
        </w:rPr>
        <w:t xml:space="preserve"> </w:t>
      </w:r>
      <w:r>
        <w:rPr>
          <w:w w:val="105"/>
        </w:rPr>
        <w:t>Pemuda</w:t>
      </w:r>
      <w:r>
        <w:rPr>
          <w:w w:val="105"/>
        </w:rPr>
        <w:tab/>
        <w:t>: 1685</w:t>
      </w:r>
      <w:r>
        <w:rPr>
          <w:spacing w:val="1"/>
          <w:w w:val="105"/>
        </w:rPr>
        <w:t xml:space="preserve"> </w:t>
      </w:r>
      <w:r>
        <w:rPr>
          <w:w w:val="105"/>
        </w:rPr>
        <w:t>Bulan/Tahun</w:t>
      </w:r>
      <w:r>
        <w:rPr>
          <w:w w:val="105"/>
        </w:rPr>
        <w:tab/>
      </w:r>
      <w:r>
        <w:rPr>
          <w:spacing w:val="-2"/>
          <w:w w:val="105"/>
        </w:rPr>
        <w:t>: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Maret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2023</w:t>
      </w:r>
    </w:p>
    <w:p w:rsidR="00EC2A6D" w:rsidRDefault="00085CE9">
      <w:pPr>
        <w:pStyle w:val="BodyText"/>
        <w:spacing w:before="136" w:line="264" w:lineRule="auto"/>
        <w:ind w:left="133" w:right="13311"/>
        <w:jc w:val="center"/>
        <w:rPr>
          <w:rFonts w:ascii="Arial MT"/>
        </w:rPr>
      </w:pPr>
      <w:r>
        <w:br w:type="column"/>
      </w:r>
      <w:r>
        <w:rPr>
          <w:rFonts w:ascii="Arial MT"/>
        </w:rPr>
        <w:lastRenderedPageBreak/>
        <w:t>DINAS</w:t>
      </w:r>
      <w:r>
        <w:rPr>
          <w:rFonts w:ascii="Arial MT"/>
          <w:spacing w:val="39"/>
        </w:rPr>
        <w:t xml:space="preserve"> </w:t>
      </w:r>
      <w:r>
        <w:rPr>
          <w:rFonts w:ascii="Arial MT"/>
        </w:rPr>
        <w:t>KEPEMUDAAN</w:t>
      </w:r>
      <w:r>
        <w:rPr>
          <w:rFonts w:ascii="Arial MT"/>
          <w:spacing w:val="40"/>
        </w:rPr>
        <w:t xml:space="preserve"> </w:t>
      </w:r>
      <w:r>
        <w:rPr>
          <w:rFonts w:ascii="Arial MT"/>
        </w:rPr>
        <w:t>OLAHRAGA</w:t>
      </w:r>
      <w:r>
        <w:rPr>
          <w:rFonts w:ascii="Arial MT"/>
          <w:spacing w:val="40"/>
        </w:rPr>
        <w:t xml:space="preserve"> </w:t>
      </w:r>
      <w:r>
        <w:rPr>
          <w:rFonts w:ascii="Arial MT"/>
        </w:rPr>
        <w:t>DAN</w:t>
      </w:r>
      <w:r>
        <w:rPr>
          <w:rFonts w:ascii="Arial MT"/>
          <w:spacing w:val="40"/>
        </w:rPr>
        <w:t xml:space="preserve"> </w:t>
      </w:r>
      <w:r>
        <w:rPr>
          <w:rFonts w:ascii="Arial MT"/>
        </w:rPr>
        <w:t>PARIWISATA</w:t>
      </w:r>
      <w:r>
        <w:rPr>
          <w:rFonts w:ascii="Arial MT"/>
          <w:spacing w:val="-58"/>
        </w:rPr>
        <w:t xml:space="preserve"> </w:t>
      </w:r>
      <w:r>
        <w:rPr>
          <w:rFonts w:ascii="Arial MT"/>
          <w:w w:val="105"/>
        </w:rPr>
        <w:t>PROVINSI</w:t>
      </w:r>
      <w:r>
        <w:rPr>
          <w:rFonts w:ascii="Arial MT"/>
          <w:spacing w:val="-2"/>
          <w:w w:val="105"/>
        </w:rPr>
        <w:t xml:space="preserve"> </w:t>
      </w:r>
      <w:r>
        <w:rPr>
          <w:rFonts w:ascii="Arial MT"/>
          <w:w w:val="105"/>
        </w:rPr>
        <w:t>JAWA</w:t>
      </w:r>
      <w:r>
        <w:rPr>
          <w:rFonts w:ascii="Arial MT"/>
          <w:spacing w:val="-2"/>
          <w:w w:val="105"/>
        </w:rPr>
        <w:t xml:space="preserve"> </w:t>
      </w:r>
      <w:r>
        <w:rPr>
          <w:rFonts w:ascii="Arial MT"/>
          <w:w w:val="105"/>
        </w:rPr>
        <w:t>TENGAH</w:t>
      </w:r>
    </w:p>
    <w:p w:rsidR="00EC2A6D" w:rsidRDefault="00085CE9">
      <w:pPr>
        <w:pStyle w:val="BodyText"/>
        <w:spacing w:line="251" w:lineRule="exact"/>
        <w:ind w:left="126" w:right="13311"/>
        <w:jc w:val="center"/>
        <w:rPr>
          <w:rFonts w:ascii="Arial MT"/>
        </w:rPr>
      </w:pPr>
      <w:r>
        <w:rPr>
          <w:noProof/>
          <w:lang w:val="en-US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16316656</wp:posOffset>
            </wp:positionH>
            <wp:positionV relativeFrom="paragraph">
              <wp:posOffset>-311099</wp:posOffset>
            </wp:positionV>
            <wp:extent cx="895489" cy="423900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5489" cy="423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/>
          <w:w w:val="105"/>
        </w:rPr>
        <w:t>PKKP</w:t>
      </w:r>
      <w:r>
        <w:rPr>
          <w:rFonts w:ascii="Arial MT"/>
          <w:spacing w:val="-11"/>
          <w:w w:val="105"/>
        </w:rPr>
        <w:t xml:space="preserve"> </w:t>
      </w:r>
      <w:r>
        <w:rPr>
          <w:rFonts w:ascii="Arial MT"/>
          <w:w w:val="105"/>
        </w:rPr>
        <w:t>TAHUN</w:t>
      </w:r>
      <w:r>
        <w:rPr>
          <w:rFonts w:ascii="Arial MT"/>
          <w:spacing w:val="-10"/>
          <w:w w:val="105"/>
        </w:rPr>
        <w:t xml:space="preserve"> </w:t>
      </w:r>
      <w:r>
        <w:rPr>
          <w:rFonts w:ascii="Arial MT"/>
          <w:w w:val="105"/>
        </w:rPr>
        <w:t>2023</w:t>
      </w:r>
    </w:p>
    <w:p w:rsidR="00EC2A6D" w:rsidRDefault="00EC2A6D">
      <w:pPr>
        <w:spacing w:line="251" w:lineRule="exact"/>
        <w:jc w:val="center"/>
        <w:rPr>
          <w:rFonts w:ascii="Arial MT"/>
        </w:rPr>
        <w:sectPr w:rsidR="00EC2A6D">
          <w:type w:val="continuous"/>
          <w:pgSz w:w="31660" w:h="22390" w:orient="landscape"/>
          <w:pgMar w:top="640" w:right="520" w:bottom="280" w:left="520" w:header="720" w:footer="720" w:gutter="0"/>
          <w:cols w:num="2" w:space="720" w:equalWidth="0">
            <w:col w:w="5229" w:space="6254"/>
            <w:col w:w="19137"/>
          </w:cols>
        </w:sectPr>
      </w:pPr>
    </w:p>
    <w:tbl>
      <w:tblPr>
        <w:tblW w:w="0" w:type="auto"/>
        <w:tblInd w:w="134" w:type="dxa"/>
        <w:tblBorders>
          <w:top w:val="single" w:sz="6" w:space="0" w:color="A8A8A8"/>
          <w:left w:val="single" w:sz="6" w:space="0" w:color="A8A8A8"/>
          <w:bottom w:val="single" w:sz="6" w:space="0" w:color="A8A8A8"/>
          <w:right w:val="single" w:sz="6" w:space="0" w:color="A8A8A8"/>
          <w:insideH w:val="single" w:sz="6" w:space="0" w:color="A8A8A8"/>
          <w:insideV w:val="single" w:sz="6" w:space="0" w:color="A8A8A8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91"/>
        <w:gridCol w:w="4438"/>
        <w:gridCol w:w="5409"/>
        <w:gridCol w:w="1680"/>
        <w:gridCol w:w="1306"/>
        <w:gridCol w:w="1594"/>
        <w:gridCol w:w="1142"/>
        <w:gridCol w:w="2443"/>
        <w:gridCol w:w="5473"/>
      </w:tblGrid>
      <w:tr w:rsidR="00EC2A6D">
        <w:trPr>
          <w:trHeight w:val="1212"/>
        </w:trPr>
        <w:tc>
          <w:tcPr>
            <w:tcW w:w="6891" w:type="dxa"/>
            <w:tcBorders>
              <w:bottom w:val="single" w:sz="6" w:space="0" w:color="2B2B2B"/>
              <w:right w:val="single" w:sz="6" w:space="0" w:color="2B2B2B"/>
            </w:tcBorders>
          </w:tcPr>
          <w:p w:rsidR="00EC2A6D" w:rsidRDefault="00EC2A6D">
            <w:pPr>
              <w:pStyle w:val="TableParagraph"/>
              <w:rPr>
                <w:rFonts w:ascii="Arial MT"/>
                <w:sz w:val="24"/>
              </w:rPr>
            </w:pPr>
          </w:p>
          <w:p w:rsidR="00EC2A6D" w:rsidRDefault="00085CE9">
            <w:pPr>
              <w:pStyle w:val="TableParagraph"/>
              <w:spacing w:before="184"/>
              <w:ind w:left="77"/>
            </w:pPr>
            <w:r>
              <w:rPr>
                <w:w w:val="105"/>
              </w:rPr>
              <w:t>Potensi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Desa</w:t>
            </w:r>
          </w:p>
        </w:tc>
        <w:tc>
          <w:tcPr>
            <w:tcW w:w="4438" w:type="dxa"/>
            <w:tcBorders>
              <w:left w:val="single" w:sz="6" w:space="0" w:color="2B2B2B"/>
              <w:bottom w:val="single" w:sz="6" w:space="0" w:color="2B2B2B"/>
              <w:right w:val="single" w:sz="6" w:space="0" w:color="2B2B2B"/>
            </w:tcBorders>
          </w:tcPr>
          <w:p w:rsidR="00EC2A6D" w:rsidRDefault="00EC2A6D">
            <w:pPr>
              <w:pStyle w:val="TableParagraph"/>
              <w:rPr>
                <w:rFonts w:ascii="Arial MT"/>
                <w:sz w:val="24"/>
              </w:rPr>
            </w:pPr>
          </w:p>
          <w:p w:rsidR="00EC2A6D" w:rsidRDefault="00085CE9">
            <w:pPr>
              <w:pStyle w:val="TableParagraph"/>
              <w:spacing w:before="184"/>
              <w:ind w:left="77"/>
            </w:pPr>
            <w:r>
              <w:t>Identifikasi</w:t>
            </w:r>
            <w:r>
              <w:rPr>
                <w:spacing w:val="17"/>
              </w:rPr>
              <w:t xml:space="preserve"> </w:t>
            </w:r>
            <w:r>
              <w:t>Masalah</w:t>
            </w:r>
            <w:r>
              <w:rPr>
                <w:spacing w:val="18"/>
              </w:rPr>
              <w:t xml:space="preserve"> </w:t>
            </w:r>
            <w:r>
              <w:t>Desa</w:t>
            </w:r>
          </w:p>
        </w:tc>
        <w:tc>
          <w:tcPr>
            <w:tcW w:w="5409" w:type="dxa"/>
            <w:tcBorders>
              <w:left w:val="single" w:sz="6" w:space="0" w:color="2B2B2B"/>
              <w:bottom w:val="single" w:sz="6" w:space="0" w:color="2B2B2B"/>
              <w:right w:val="single" w:sz="6" w:space="0" w:color="2B2B2B"/>
            </w:tcBorders>
          </w:tcPr>
          <w:p w:rsidR="00EC2A6D" w:rsidRDefault="00EC2A6D">
            <w:pPr>
              <w:pStyle w:val="TableParagraph"/>
              <w:rPr>
                <w:rFonts w:ascii="Arial MT"/>
                <w:sz w:val="24"/>
              </w:rPr>
            </w:pPr>
          </w:p>
          <w:p w:rsidR="00EC2A6D" w:rsidRDefault="00085CE9">
            <w:pPr>
              <w:pStyle w:val="TableParagraph"/>
              <w:spacing w:before="184"/>
              <w:ind w:left="76"/>
            </w:pPr>
            <w:r>
              <w:t>Bentuk</w:t>
            </w:r>
            <w:r>
              <w:rPr>
                <w:spacing w:val="23"/>
              </w:rPr>
              <w:t xml:space="preserve"> </w:t>
            </w:r>
            <w:r>
              <w:t>Pendampingan</w:t>
            </w:r>
            <w:r>
              <w:rPr>
                <w:spacing w:val="24"/>
              </w:rPr>
              <w:t xml:space="preserve"> </w:t>
            </w:r>
            <w:r>
              <w:t>Masyarakat</w:t>
            </w:r>
          </w:p>
        </w:tc>
        <w:tc>
          <w:tcPr>
            <w:tcW w:w="1680" w:type="dxa"/>
            <w:tcBorders>
              <w:left w:val="single" w:sz="6" w:space="0" w:color="2B2B2B"/>
              <w:bottom w:val="single" w:sz="6" w:space="0" w:color="2B2B2B"/>
              <w:right w:val="single" w:sz="6" w:space="0" w:color="2B2B2B"/>
            </w:tcBorders>
          </w:tcPr>
          <w:p w:rsidR="00EC2A6D" w:rsidRDefault="00085CE9">
            <w:pPr>
              <w:pStyle w:val="TableParagraph"/>
              <w:spacing w:before="58" w:line="254" w:lineRule="auto"/>
              <w:ind w:left="75" w:right="235"/>
            </w:pPr>
            <w:r>
              <w:rPr>
                <w:w w:val="105"/>
              </w:rPr>
              <w:t>Jumlah Dan</w:t>
            </w:r>
            <w:r>
              <w:rPr>
                <w:spacing w:val="1"/>
                <w:w w:val="105"/>
              </w:rPr>
              <w:t xml:space="preserve"> </w:t>
            </w:r>
            <w:r>
              <w:t>Nama</w:t>
            </w:r>
            <w:r>
              <w:rPr>
                <w:spacing w:val="12"/>
              </w:rPr>
              <w:t xml:space="preserve"> </w:t>
            </w:r>
            <w:r>
              <w:t>Pemuda</w:t>
            </w:r>
            <w:r>
              <w:rPr>
                <w:spacing w:val="-52"/>
              </w:rPr>
              <w:t xml:space="preserve"> </w:t>
            </w:r>
            <w:r>
              <w:rPr>
                <w:w w:val="105"/>
              </w:rPr>
              <w:t>Yang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Terdampingi</w:t>
            </w:r>
          </w:p>
        </w:tc>
        <w:tc>
          <w:tcPr>
            <w:tcW w:w="1306" w:type="dxa"/>
            <w:tcBorders>
              <w:left w:val="single" w:sz="6" w:space="0" w:color="2B2B2B"/>
              <w:bottom w:val="single" w:sz="6" w:space="0" w:color="2B2B2B"/>
              <w:right w:val="single" w:sz="6" w:space="0" w:color="2B2B2B"/>
            </w:tcBorders>
          </w:tcPr>
          <w:p w:rsidR="00EC2A6D" w:rsidRDefault="00085CE9">
            <w:pPr>
              <w:pStyle w:val="TableParagraph"/>
              <w:spacing w:before="192" w:line="254" w:lineRule="auto"/>
              <w:ind w:left="74"/>
            </w:pPr>
            <w:r>
              <w:t>Jumlah</w:t>
            </w:r>
            <w:r>
              <w:rPr>
                <w:spacing w:val="6"/>
              </w:rPr>
              <w:t xml:space="preserve"> </w:t>
            </w:r>
            <w:r>
              <w:t>dan</w:t>
            </w:r>
            <w:r>
              <w:rPr>
                <w:spacing w:val="-52"/>
              </w:rPr>
              <w:t xml:space="preserve"> </w:t>
            </w:r>
            <w:r>
              <w:rPr>
                <w:w w:val="105"/>
              </w:rPr>
              <w:t>Nama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Kelompok</w:t>
            </w:r>
          </w:p>
        </w:tc>
        <w:tc>
          <w:tcPr>
            <w:tcW w:w="1594" w:type="dxa"/>
            <w:tcBorders>
              <w:left w:val="single" w:sz="6" w:space="0" w:color="2B2B2B"/>
              <w:bottom w:val="single" w:sz="6" w:space="0" w:color="2B2B2B"/>
              <w:right w:val="single" w:sz="6" w:space="0" w:color="2B2B2B"/>
            </w:tcBorders>
          </w:tcPr>
          <w:p w:rsidR="00EC2A6D" w:rsidRDefault="00EC2A6D">
            <w:pPr>
              <w:pStyle w:val="TableParagraph"/>
              <w:spacing w:before="4"/>
              <w:rPr>
                <w:rFonts w:ascii="Arial MT"/>
                <w:sz w:val="28"/>
              </w:rPr>
            </w:pPr>
          </w:p>
          <w:p w:rsidR="00EC2A6D" w:rsidRDefault="00085CE9">
            <w:pPr>
              <w:pStyle w:val="TableParagraph"/>
              <w:spacing w:line="254" w:lineRule="auto"/>
              <w:ind w:left="73"/>
            </w:pPr>
            <w:r>
              <w:rPr>
                <w:w w:val="105"/>
              </w:rPr>
              <w:t>Hasil</w:t>
            </w:r>
            <w:r>
              <w:rPr>
                <w:spacing w:val="1"/>
                <w:w w:val="105"/>
              </w:rPr>
              <w:t xml:space="preserve"> </w:t>
            </w:r>
            <w:r>
              <w:t>Pendampingan</w:t>
            </w:r>
          </w:p>
        </w:tc>
        <w:tc>
          <w:tcPr>
            <w:tcW w:w="1142" w:type="dxa"/>
            <w:tcBorders>
              <w:left w:val="single" w:sz="6" w:space="0" w:color="2B2B2B"/>
              <w:bottom w:val="single" w:sz="6" w:space="0" w:color="2B2B2B"/>
              <w:right w:val="single" w:sz="6" w:space="0" w:color="2B2B2B"/>
            </w:tcBorders>
          </w:tcPr>
          <w:p w:rsidR="00EC2A6D" w:rsidRDefault="00085CE9">
            <w:pPr>
              <w:pStyle w:val="TableParagraph"/>
              <w:spacing w:before="192" w:line="254" w:lineRule="auto"/>
              <w:ind w:left="72"/>
            </w:pPr>
            <w:r>
              <w:rPr>
                <w:w w:val="105"/>
              </w:rPr>
              <w:t>Kendala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Yang</w:t>
            </w:r>
            <w:r>
              <w:rPr>
                <w:spacing w:val="1"/>
                <w:w w:val="105"/>
              </w:rPr>
              <w:t xml:space="preserve"> </w:t>
            </w:r>
            <w:r>
              <w:t>Dihadapi</w:t>
            </w:r>
          </w:p>
        </w:tc>
        <w:tc>
          <w:tcPr>
            <w:tcW w:w="2443" w:type="dxa"/>
            <w:tcBorders>
              <w:left w:val="single" w:sz="6" w:space="0" w:color="2B2B2B"/>
              <w:bottom w:val="single" w:sz="6" w:space="0" w:color="2B2B2B"/>
              <w:right w:val="single" w:sz="6" w:space="0" w:color="2B2B2B"/>
            </w:tcBorders>
          </w:tcPr>
          <w:p w:rsidR="00EC2A6D" w:rsidRDefault="00EC2A6D">
            <w:pPr>
              <w:pStyle w:val="TableParagraph"/>
              <w:rPr>
                <w:rFonts w:ascii="Arial MT"/>
                <w:sz w:val="24"/>
              </w:rPr>
            </w:pPr>
          </w:p>
          <w:p w:rsidR="00EC2A6D" w:rsidRDefault="00085CE9">
            <w:pPr>
              <w:pStyle w:val="TableParagraph"/>
              <w:spacing w:before="184"/>
              <w:ind w:left="70"/>
            </w:pPr>
            <w:r>
              <w:t>Tindak</w:t>
            </w:r>
            <w:r>
              <w:rPr>
                <w:spacing w:val="16"/>
              </w:rPr>
              <w:t xml:space="preserve"> </w:t>
            </w:r>
            <w:r>
              <w:t>Lanjut</w:t>
            </w:r>
            <w:r>
              <w:rPr>
                <w:spacing w:val="16"/>
              </w:rPr>
              <w:t xml:space="preserve"> </w:t>
            </w:r>
            <w:r>
              <w:t>Program</w:t>
            </w:r>
          </w:p>
        </w:tc>
        <w:tc>
          <w:tcPr>
            <w:tcW w:w="5473" w:type="dxa"/>
            <w:tcBorders>
              <w:left w:val="single" w:sz="6" w:space="0" w:color="2B2B2B"/>
              <w:bottom w:val="single" w:sz="6" w:space="0" w:color="2B2B2B"/>
              <w:right w:val="single" w:sz="6" w:space="0" w:color="2B2B2B"/>
            </w:tcBorders>
          </w:tcPr>
          <w:p w:rsidR="00EC2A6D" w:rsidRDefault="00EC2A6D">
            <w:pPr>
              <w:pStyle w:val="TableParagraph"/>
              <w:rPr>
                <w:rFonts w:ascii="Arial MT"/>
                <w:sz w:val="24"/>
              </w:rPr>
            </w:pPr>
          </w:p>
          <w:p w:rsidR="00EC2A6D" w:rsidRDefault="00085CE9">
            <w:pPr>
              <w:pStyle w:val="TableParagraph"/>
              <w:spacing w:before="184"/>
              <w:ind w:left="69"/>
            </w:pPr>
            <w:r>
              <w:t>Komentar</w:t>
            </w:r>
            <w:r>
              <w:rPr>
                <w:spacing w:val="17"/>
              </w:rPr>
              <w:t xml:space="preserve"> </w:t>
            </w:r>
            <w:r>
              <w:t>Mentor</w:t>
            </w:r>
          </w:p>
        </w:tc>
      </w:tr>
      <w:tr w:rsidR="00EC2A6D">
        <w:trPr>
          <w:trHeight w:val="2284"/>
        </w:trPr>
        <w:tc>
          <w:tcPr>
            <w:tcW w:w="6891" w:type="dxa"/>
            <w:tcBorders>
              <w:top w:val="single" w:sz="6" w:space="0" w:color="2B2B2B"/>
              <w:bottom w:val="single" w:sz="6" w:space="0" w:color="2B2B2B"/>
              <w:right w:val="single" w:sz="6" w:space="0" w:color="2B2B2B"/>
            </w:tcBorders>
          </w:tcPr>
          <w:p w:rsidR="00EC2A6D" w:rsidRDefault="00085CE9">
            <w:pPr>
              <w:pStyle w:val="TableParagraph"/>
              <w:spacing w:before="58" w:line="254" w:lineRule="auto"/>
              <w:ind w:left="77"/>
            </w:pPr>
            <w:r>
              <w:t>Bidang</w:t>
            </w:r>
            <w:r>
              <w:rPr>
                <w:spacing w:val="18"/>
              </w:rPr>
              <w:t xml:space="preserve"> </w:t>
            </w:r>
            <w:r>
              <w:t>Kesenian</w:t>
            </w:r>
            <w:r>
              <w:rPr>
                <w:spacing w:val="18"/>
              </w:rPr>
              <w:t xml:space="preserve"> </w:t>
            </w:r>
            <w:r>
              <w:t>:</w:t>
            </w:r>
            <w:r>
              <w:rPr>
                <w:spacing w:val="18"/>
              </w:rPr>
              <w:t xml:space="preserve"> </w:t>
            </w:r>
            <w:r>
              <w:t>Desa</w:t>
            </w:r>
            <w:r>
              <w:rPr>
                <w:spacing w:val="18"/>
              </w:rPr>
              <w:t xml:space="preserve"> </w:t>
            </w:r>
            <w:r>
              <w:t>bondolharjo</w:t>
            </w:r>
            <w:r>
              <w:rPr>
                <w:spacing w:val="18"/>
              </w:rPr>
              <w:t xml:space="preserve"> </w:t>
            </w:r>
            <w:r>
              <w:t>memiliki</w:t>
            </w:r>
            <w:r>
              <w:rPr>
                <w:spacing w:val="18"/>
              </w:rPr>
              <w:t xml:space="preserve"> </w:t>
            </w:r>
            <w:r>
              <w:t>paguyuban</w:t>
            </w:r>
            <w:r>
              <w:rPr>
                <w:spacing w:val="18"/>
              </w:rPr>
              <w:t xml:space="preserve"> </w:t>
            </w:r>
            <w:r>
              <w:t>grup</w:t>
            </w:r>
            <w:r>
              <w:rPr>
                <w:spacing w:val="18"/>
              </w:rPr>
              <w:t xml:space="preserve"> </w:t>
            </w:r>
            <w:r>
              <w:t>"Tek-Tek"</w:t>
            </w:r>
            <w:r>
              <w:rPr>
                <w:spacing w:val="-52"/>
              </w:rPr>
              <w:t xml:space="preserve"> </w:t>
            </w:r>
            <w:r>
              <w:rPr>
                <w:w w:val="105"/>
              </w:rPr>
              <w:t>atau kentong banyumasan. Anggota dari grup musik tersebut terdiri</w:t>
            </w:r>
            <w:r>
              <w:rPr>
                <w:spacing w:val="1"/>
                <w:w w:val="105"/>
              </w:rPr>
              <w:t xml:space="preserve"> </w:t>
            </w:r>
            <w:r>
              <w:t>pemuda</w:t>
            </w:r>
            <w:r>
              <w:rPr>
                <w:spacing w:val="16"/>
              </w:rPr>
              <w:t xml:space="preserve"> </w:t>
            </w:r>
            <w:r>
              <w:t>setempat.</w:t>
            </w:r>
            <w:r>
              <w:rPr>
                <w:spacing w:val="17"/>
              </w:rPr>
              <w:t xml:space="preserve"> </w:t>
            </w:r>
            <w:r>
              <w:t>Masyarakat</w:t>
            </w:r>
            <w:r>
              <w:rPr>
                <w:spacing w:val="17"/>
              </w:rPr>
              <w:t xml:space="preserve"> </w:t>
            </w:r>
            <w:r>
              <w:t>banjarnegara</w:t>
            </w:r>
            <w:r>
              <w:rPr>
                <w:spacing w:val="17"/>
              </w:rPr>
              <w:t xml:space="preserve"> </w:t>
            </w:r>
            <w:r>
              <w:t>pada</w:t>
            </w:r>
            <w:r>
              <w:rPr>
                <w:spacing w:val="17"/>
              </w:rPr>
              <w:t xml:space="preserve"> </w:t>
            </w:r>
            <w:r>
              <w:t>khususnya</w:t>
            </w:r>
            <w:r>
              <w:rPr>
                <w:spacing w:val="17"/>
              </w:rPr>
              <w:t xml:space="preserve"> </w:t>
            </w:r>
            <w:r>
              <w:t>dewasa</w:t>
            </w:r>
            <w:r>
              <w:rPr>
                <w:spacing w:val="17"/>
              </w:rPr>
              <w:t xml:space="preserve"> </w:t>
            </w:r>
            <w:r>
              <w:t>kini</w:t>
            </w:r>
            <w:r>
              <w:rPr>
                <w:spacing w:val="1"/>
              </w:rPr>
              <w:t xml:space="preserve"> </w:t>
            </w:r>
            <w:r>
              <w:rPr>
                <w:w w:val="105"/>
              </w:rPr>
              <w:t>sangat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gemar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menikmati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hiburan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tradisional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seperti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Tek-Tek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tersebut.</w:t>
            </w:r>
          </w:p>
          <w:p w:rsidR="00EC2A6D" w:rsidRDefault="00085CE9">
            <w:pPr>
              <w:pStyle w:val="TableParagraph"/>
              <w:spacing w:line="254" w:lineRule="auto"/>
              <w:ind w:left="77"/>
            </w:pPr>
            <w:r>
              <w:t>Saya</w:t>
            </w:r>
            <w:r>
              <w:rPr>
                <w:spacing w:val="16"/>
              </w:rPr>
              <w:t xml:space="preserve"> </w:t>
            </w:r>
            <w:r>
              <w:t>melihat</w:t>
            </w:r>
            <w:r>
              <w:rPr>
                <w:spacing w:val="16"/>
              </w:rPr>
              <w:t xml:space="preserve"> </w:t>
            </w:r>
            <w:r>
              <w:t>ini</w:t>
            </w:r>
            <w:r>
              <w:rPr>
                <w:spacing w:val="16"/>
              </w:rPr>
              <w:t xml:space="preserve"> </w:t>
            </w:r>
            <w:r>
              <w:t>sebagai</w:t>
            </w:r>
            <w:r>
              <w:rPr>
                <w:spacing w:val="16"/>
              </w:rPr>
              <w:t xml:space="preserve"> </w:t>
            </w:r>
            <w:r>
              <w:t>potensi</w:t>
            </w:r>
            <w:r>
              <w:rPr>
                <w:spacing w:val="16"/>
              </w:rPr>
              <w:t xml:space="preserve"> </w:t>
            </w:r>
            <w:r>
              <w:t>ketika</w:t>
            </w:r>
            <w:r>
              <w:rPr>
                <w:spacing w:val="16"/>
              </w:rPr>
              <w:t xml:space="preserve"> </w:t>
            </w:r>
            <w:r>
              <w:t>grup</w:t>
            </w:r>
            <w:r>
              <w:rPr>
                <w:spacing w:val="16"/>
              </w:rPr>
              <w:t xml:space="preserve"> </w:t>
            </w:r>
            <w:r>
              <w:t>didampingi</w:t>
            </w:r>
            <w:r>
              <w:rPr>
                <w:spacing w:val="16"/>
              </w:rPr>
              <w:t xml:space="preserve"> </w:t>
            </w:r>
            <w:r>
              <w:t>khususnya</w:t>
            </w:r>
            <w:r>
              <w:rPr>
                <w:spacing w:val="16"/>
              </w:rPr>
              <w:t xml:space="preserve"> </w:t>
            </w:r>
            <w:r>
              <w:t>dalam</w:t>
            </w:r>
            <w:r>
              <w:rPr>
                <w:spacing w:val="-52"/>
              </w:rPr>
              <w:t xml:space="preserve"> </w:t>
            </w:r>
            <w:r>
              <w:rPr>
                <w:w w:val="105"/>
              </w:rPr>
              <w:t>pemanfaatan sosial media untuk membranding grup musik tersebut dan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menjangkau pasar yang lebih luas. Selain itu desa juga secara tidak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langsung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akan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terbranding</w:t>
            </w:r>
            <w:r>
              <w:rPr>
                <w:spacing w:val="-2"/>
                <w:w w:val="105"/>
              </w:rPr>
              <w:t xml:space="preserve"> </w:t>
            </w:r>
            <w:r>
              <w:rPr>
                <w:w w:val="105"/>
              </w:rPr>
              <w:t>pula.</w:t>
            </w:r>
          </w:p>
        </w:tc>
        <w:tc>
          <w:tcPr>
            <w:tcW w:w="4438" w:type="dxa"/>
            <w:tcBorders>
              <w:top w:val="single" w:sz="6" w:space="0" w:color="2B2B2B"/>
              <w:left w:val="single" w:sz="6" w:space="0" w:color="2B2B2B"/>
              <w:bottom w:val="single" w:sz="6" w:space="0" w:color="2B2B2B"/>
              <w:right w:val="single" w:sz="6" w:space="0" w:color="2B2B2B"/>
            </w:tcBorders>
          </w:tcPr>
          <w:p w:rsidR="00EC2A6D" w:rsidRDefault="00085CE9">
            <w:pPr>
              <w:pStyle w:val="TableParagraph"/>
              <w:spacing w:before="192" w:line="254" w:lineRule="auto"/>
              <w:ind w:left="77"/>
            </w:pPr>
            <w:r>
              <w:rPr>
                <w:w w:val="105"/>
              </w:rPr>
              <w:t>Saat kunjungan, ternyata paguyuban "Tek-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Tek" di Desa Bondolharjo belum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memanfaatkan social media untuk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memperkenalkan grup musik mereka ke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khalayak ramai. Padahal di sosial media kini</w:t>
            </w:r>
            <w:r>
              <w:rPr>
                <w:spacing w:val="1"/>
                <w:w w:val="105"/>
              </w:rPr>
              <w:t xml:space="preserve"> </w:t>
            </w:r>
            <w:r>
              <w:t>telah</w:t>
            </w:r>
            <w:r>
              <w:rPr>
                <w:spacing w:val="13"/>
              </w:rPr>
              <w:t xml:space="preserve"> </w:t>
            </w:r>
            <w:r>
              <w:t>banyak</w:t>
            </w:r>
            <w:r>
              <w:rPr>
                <w:spacing w:val="14"/>
              </w:rPr>
              <w:t xml:space="preserve"> </w:t>
            </w:r>
            <w:r>
              <w:t>grup</w:t>
            </w:r>
            <w:r>
              <w:rPr>
                <w:spacing w:val="14"/>
              </w:rPr>
              <w:t xml:space="preserve"> </w:t>
            </w:r>
            <w:r>
              <w:t>sejenis</w:t>
            </w:r>
            <w:r>
              <w:rPr>
                <w:spacing w:val="14"/>
              </w:rPr>
              <w:t xml:space="preserve"> </w:t>
            </w:r>
            <w:r>
              <w:t>yang</w:t>
            </w:r>
            <w:r>
              <w:rPr>
                <w:spacing w:val="14"/>
              </w:rPr>
              <w:t xml:space="preserve"> </w:t>
            </w:r>
            <w:r>
              <w:t>berusaha</w:t>
            </w:r>
            <w:r>
              <w:rPr>
                <w:spacing w:val="14"/>
              </w:rPr>
              <w:t xml:space="preserve"> </w:t>
            </w:r>
            <w:r>
              <w:t>untuk</w:t>
            </w:r>
            <w:r>
              <w:rPr>
                <w:spacing w:val="-52"/>
              </w:rPr>
              <w:t xml:space="preserve"> </w:t>
            </w:r>
            <w:r>
              <w:rPr>
                <w:w w:val="105"/>
              </w:rPr>
              <w:t>naik</w:t>
            </w:r>
            <w:r>
              <w:rPr>
                <w:spacing w:val="-4"/>
                <w:w w:val="105"/>
              </w:rPr>
              <w:t xml:space="preserve"> </w:t>
            </w:r>
            <w:r>
              <w:rPr>
                <w:w w:val="105"/>
              </w:rPr>
              <w:t>daun</w:t>
            </w:r>
            <w:r>
              <w:rPr>
                <w:spacing w:val="-4"/>
                <w:w w:val="105"/>
              </w:rPr>
              <w:t xml:space="preserve"> </w:t>
            </w:r>
            <w:r>
              <w:rPr>
                <w:w w:val="105"/>
              </w:rPr>
              <w:t>melalui</w:t>
            </w:r>
            <w:r>
              <w:rPr>
                <w:spacing w:val="-4"/>
                <w:w w:val="105"/>
              </w:rPr>
              <w:t xml:space="preserve"> </w:t>
            </w:r>
            <w:r>
              <w:rPr>
                <w:w w:val="105"/>
              </w:rPr>
              <w:t>media</w:t>
            </w:r>
            <w:r>
              <w:rPr>
                <w:spacing w:val="-4"/>
                <w:w w:val="105"/>
              </w:rPr>
              <w:t xml:space="preserve"> </w:t>
            </w:r>
            <w:r>
              <w:rPr>
                <w:w w:val="105"/>
              </w:rPr>
              <w:t>m</w:t>
            </w:r>
            <w:r>
              <w:rPr>
                <w:w w:val="105"/>
              </w:rPr>
              <w:t>aya.</w:t>
            </w:r>
          </w:p>
        </w:tc>
        <w:tc>
          <w:tcPr>
            <w:tcW w:w="5409" w:type="dxa"/>
            <w:tcBorders>
              <w:top w:val="single" w:sz="6" w:space="0" w:color="2B2B2B"/>
              <w:left w:val="single" w:sz="6" w:space="0" w:color="2B2B2B"/>
              <w:bottom w:val="single" w:sz="6" w:space="0" w:color="2B2B2B"/>
              <w:right w:val="single" w:sz="6" w:space="0" w:color="2B2B2B"/>
            </w:tcBorders>
          </w:tcPr>
          <w:p w:rsidR="00EC2A6D" w:rsidRDefault="00085CE9">
            <w:pPr>
              <w:pStyle w:val="TableParagraph"/>
              <w:spacing w:before="58" w:line="254" w:lineRule="auto"/>
              <w:ind w:left="76"/>
            </w:pPr>
            <w:r>
              <w:rPr>
                <w:w w:val="105"/>
              </w:rPr>
              <w:t>Saya akan memberikan edukasi tentang manfaat dari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sosial media ketika bisa dimaksimalkan potensinya.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Kemudian membantu dan mendampingi dari proses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pembuatan akun, take konten, editing hingga posting.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Membantu admin dalam melakukan interaksi dengan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pengunjung atau calon customer. Harapannya akan</w:t>
            </w:r>
            <w:r>
              <w:rPr>
                <w:spacing w:val="1"/>
                <w:w w:val="105"/>
              </w:rPr>
              <w:t xml:space="preserve"> </w:t>
            </w:r>
            <w:r>
              <w:t>mencapai</w:t>
            </w:r>
            <w:r>
              <w:rPr>
                <w:spacing w:val="17"/>
              </w:rPr>
              <w:t xml:space="preserve"> </w:t>
            </w:r>
            <w:r>
              <w:t>banyak</w:t>
            </w:r>
            <w:r>
              <w:rPr>
                <w:spacing w:val="18"/>
              </w:rPr>
              <w:t xml:space="preserve"> </w:t>
            </w:r>
            <w:r>
              <w:t>impresi</w:t>
            </w:r>
            <w:r>
              <w:rPr>
                <w:spacing w:val="18"/>
              </w:rPr>
              <w:t xml:space="preserve"> </w:t>
            </w:r>
            <w:r>
              <w:t>positive</w:t>
            </w:r>
            <w:r>
              <w:rPr>
                <w:spacing w:val="17"/>
              </w:rPr>
              <w:t xml:space="preserve"> </w:t>
            </w:r>
            <w:r>
              <w:t>dari</w:t>
            </w:r>
            <w:r>
              <w:rPr>
                <w:spacing w:val="18"/>
              </w:rPr>
              <w:t xml:space="preserve"> </w:t>
            </w:r>
            <w:r>
              <w:t>pengunjung</w:t>
            </w:r>
            <w:r>
              <w:rPr>
                <w:spacing w:val="18"/>
              </w:rPr>
              <w:t xml:space="preserve"> </w:t>
            </w:r>
            <w:r>
              <w:t>social</w:t>
            </w:r>
            <w:r>
              <w:rPr>
                <w:spacing w:val="-52"/>
              </w:rPr>
              <w:t xml:space="preserve"> </w:t>
            </w:r>
            <w:r>
              <w:rPr>
                <w:w w:val="105"/>
              </w:rPr>
              <w:t>media.</w:t>
            </w:r>
          </w:p>
        </w:tc>
        <w:tc>
          <w:tcPr>
            <w:tcW w:w="1680" w:type="dxa"/>
            <w:tcBorders>
              <w:top w:val="single" w:sz="6" w:space="0" w:color="2B2B2B"/>
              <w:left w:val="single" w:sz="6" w:space="0" w:color="2B2B2B"/>
              <w:bottom w:val="single" w:sz="6" w:space="0" w:color="2B2B2B"/>
              <w:right w:val="single" w:sz="6" w:space="0" w:color="2B2B2B"/>
            </w:tcBorders>
          </w:tcPr>
          <w:p w:rsidR="00EC2A6D" w:rsidRDefault="00EC2A6D">
            <w:pPr>
              <w:pStyle w:val="TableParagraph"/>
              <w:rPr>
                <w:rFonts w:ascii="Arial MT"/>
                <w:sz w:val="24"/>
              </w:rPr>
            </w:pPr>
          </w:p>
          <w:p w:rsidR="00EC2A6D" w:rsidRDefault="00EC2A6D">
            <w:pPr>
              <w:pStyle w:val="TableParagraph"/>
              <w:rPr>
                <w:rFonts w:ascii="Arial MT"/>
                <w:sz w:val="24"/>
              </w:rPr>
            </w:pPr>
          </w:p>
          <w:p w:rsidR="00EC2A6D" w:rsidRDefault="00EC2A6D">
            <w:pPr>
              <w:pStyle w:val="TableParagraph"/>
              <w:rPr>
                <w:rFonts w:ascii="Arial MT"/>
                <w:sz w:val="27"/>
              </w:rPr>
            </w:pPr>
          </w:p>
          <w:p w:rsidR="00EC2A6D" w:rsidRDefault="00085CE9">
            <w:pPr>
              <w:pStyle w:val="TableParagraph"/>
              <w:spacing w:line="254" w:lineRule="auto"/>
              <w:ind w:left="75" w:right="235"/>
            </w:pPr>
            <w:r>
              <w:rPr>
                <w:w w:val="105"/>
              </w:rPr>
              <w:t>Jumlah (10).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Mas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amin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dkk.</w:t>
            </w:r>
          </w:p>
        </w:tc>
        <w:tc>
          <w:tcPr>
            <w:tcW w:w="1306" w:type="dxa"/>
            <w:tcBorders>
              <w:top w:val="single" w:sz="6" w:space="0" w:color="2B2B2B"/>
              <w:left w:val="single" w:sz="6" w:space="0" w:color="2B2B2B"/>
              <w:bottom w:val="single" w:sz="6" w:space="0" w:color="2B2B2B"/>
              <w:right w:val="single" w:sz="6" w:space="0" w:color="2B2B2B"/>
            </w:tcBorders>
          </w:tcPr>
          <w:p w:rsidR="00EC2A6D" w:rsidRDefault="00EC2A6D">
            <w:pPr>
              <w:pStyle w:val="TableParagraph"/>
              <w:rPr>
                <w:rFonts w:ascii="Arial MT"/>
                <w:sz w:val="24"/>
              </w:rPr>
            </w:pPr>
          </w:p>
          <w:p w:rsidR="00EC2A6D" w:rsidRDefault="00EC2A6D">
            <w:pPr>
              <w:pStyle w:val="TableParagraph"/>
              <w:rPr>
                <w:rFonts w:ascii="Arial MT"/>
                <w:sz w:val="24"/>
              </w:rPr>
            </w:pPr>
          </w:p>
          <w:p w:rsidR="00EC2A6D" w:rsidRDefault="00085CE9">
            <w:pPr>
              <w:pStyle w:val="TableParagraph"/>
              <w:spacing w:before="176" w:line="254" w:lineRule="auto"/>
              <w:ind w:left="74"/>
            </w:pPr>
            <w:r>
              <w:t>Jumlah</w:t>
            </w:r>
            <w:r>
              <w:rPr>
                <w:spacing w:val="6"/>
              </w:rPr>
              <w:t xml:space="preserve"> </w:t>
            </w:r>
            <w:r>
              <w:t>(1).</w:t>
            </w:r>
            <w:r>
              <w:rPr>
                <w:spacing w:val="-52"/>
              </w:rPr>
              <w:t xml:space="preserve"> </w:t>
            </w:r>
            <w:r>
              <w:rPr>
                <w:w w:val="105"/>
              </w:rPr>
              <w:t>Arjuna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Wulung</w:t>
            </w:r>
          </w:p>
        </w:tc>
        <w:tc>
          <w:tcPr>
            <w:tcW w:w="1594" w:type="dxa"/>
            <w:tcBorders>
              <w:top w:val="single" w:sz="6" w:space="0" w:color="2B2B2B"/>
              <w:left w:val="single" w:sz="6" w:space="0" w:color="2B2B2B"/>
              <w:bottom w:val="single" w:sz="6" w:space="0" w:color="2B2B2B"/>
              <w:right w:val="single" w:sz="6" w:space="0" w:color="2B2B2B"/>
            </w:tcBorders>
          </w:tcPr>
          <w:p w:rsidR="00EC2A6D" w:rsidRDefault="00EC2A6D">
            <w:pPr>
              <w:pStyle w:val="TableParagraph"/>
              <w:rPr>
                <w:rFonts w:ascii="Arial MT"/>
                <w:sz w:val="24"/>
              </w:rPr>
            </w:pPr>
          </w:p>
          <w:p w:rsidR="00EC2A6D" w:rsidRDefault="00EC2A6D">
            <w:pPr>
              <w:pStyle w:val="TableParagraph"/>
              <w:rPr>
                <w:rFonts w:ascii="Arial MT"/>
                <w:sz w:val="24"/>
              </w:rPr>
            </w:pPr>
          </w:p>
          <w:p w:rsidR="00EC2A6D" w:rsidRDefault="00EC2A6D">
            <w:pPr>
              <w:pStyle w:val="TableParagraph"/>
              <w:rPr>
                <w:rFonts w:ascii="Arial MT"/>
                <w:sz w:val="27"/>
              </w:rPr>
            </w:pPr>
          </w:p>
          <w:p w:rsidR="00EC2A6D" w:rsidRDefault="00085CE9">
            <w:pPr>
              <w:pStyle w:val="TableParagraph"/>
              <w:spacing w:line="254" w:lineRule="auto"/>
              <w:ind w:left="73"/>
            </w:pPr>
            <w:r>
              <w:t>program</w:t>
            </w:r>
            <w:r>
              <w:rPr>
                <w:spacing w:val="13"/>
              </w:rPr>
              <w:t xml:space="preserve"> </w:t>
            </w:r>
            <w:r>
              <w:t>belum</w:t>
            </w:r>
            <w:r>
              <w:rPr>
                <w:spacing w:val="-52"/>
              </w:rPr>
              <w:t xml:space="preserve"> </w:t>
            </w:r>
            <w:r>
              <w:rPr>
                <w:w w:val="105"/>
              </w:rPr>
              <w:t>berjalan</w:t>
            </w:r>
          </w:p>
        </w:tc>
        <w:tc>
          <w:tcPr>
            <w:tcW w:w="1142" w:type="dxa"/>
            <w:tcBorders>
              <w:top w:val="single" w:sz="6" w:space="0" w:color="2B2B2B"/>
              <w:left w:val="single" w:sz="6" w:space="0" w:color="2B2B2B"/>
              <w:bottom w:val="single" w:sz="6" w:space="0" w:color="2B2B2B"/>
              <w:right w:val="single" w:sz="6" w:space="0" w:color="2B2B2B"/>
            </w:tcBorders>
          </w:tcPr>
          <w:p w:rsidR="00EC2A6D" w:rsidRDefault="00EC2A6D">
            <w:pPr>
              <w:pStyle w:val="TableParagraph"/>
              <w:rPr>
                <w:rFonts w:ascii="Arial MT"/>
                <w:sz w:val="24"/>
              </w:rPr>
            </w:pPr>
          </w:p>
          <w:p w:rsidR="00EC2A6D" w:rsidRDefault="00EC2A6D">
            <w:pPr>
              <w:pStyle w:val="TableParagraph"/>
              <w:rPr>
                <w:rFonts w:ascii="Arial MT"/>
                <w:sz w:val="24"/>
              </w:rPr>
            </w:pPr>
          </w:p>
          <w:p w:rsidR="00EC2A6D" w:rsidRDefault="00085CE9">
            <w:pPr>
              <w:pStyle w:val="TableParagraph"/>
              <w:spacing w:before="176" w:line="254" w:lineRule="auto"/>
              <w:ind w:left="72" w:right="316"/>
            </w:pPr>
            <w:r>
              <w:rPr>
                <w:w w:val="105"/>
              </w:rPr>
              <w:t>belum</w:t>
            </w:r>
            <w:r>
              <w:rPr>
                <w:spacing w:val="1"/>
                <w:w w:val="105"/>
              </w:rPr>
              <w:t xml:space="preserve"> </w:t>
            </w:r>
            <w:r>
              <w:t>terdapat</w:t>
            </w:r>
            <w:r>
              <w:rPr>
                <w:spacing w:val="-52"/>
              </w:rPr>
              <w:t xml:space="preserve"> </w:t>
            </w:r>
            <w:r>
              <w:rPr>
                <w:w w:val="105"/>
              </w:rPr>
              <w:t>kendala</w:t>
            </w:r>
          </w:p>
        </w:tc>
        <w:tc>
          <w:tcPr>
            <w:tcW w:w="2443" w:type="dxa"/>
            <w:tcBorders>
              <w:top w:val="single" w:sz="6" w:space="0" w:color="2B2B2B"/>
              <w:left w:val="single" w:sz="6" w:space="0" w:color="2B2B2B"/>
              <w:bottom w:val="single" w:sz="6" w:space="0" w:color="2B2B2B"/>
              <w:right w:val="single" w:sz="6" w:space="0" w:color="2B2B2B"/>
            </w:tcBorders>
          </w:tcPr>
          <w:p w:rsidR="00EC2A6D" w:rsidRDefault="00EC2A6D">
            <w:pPr>
              <w:pStyle w:val="TableParagraph"/>
              <w:spacing w:before="4"/>
              <w:rPr>
                <w:rFonts w:ascii="Arial MT"/>
                <w:sz w:val="28"/>
              </w:rPr>
            </w:pPr>
          </w:p>
          <w:p w:rsidR="00EC2A6D" w:rsidRDefault="00085CE9">
            <w:pPr>
              <w:pStyle w:val="TableParagraph"/>
              <w:spacing w:line="254" w:lineRule="auto"/>
              <w:ind w:left="70"/>
            </w:pPr>
            <w:r>
              <w:rPr>
                <w:w w:val="105"/>
              </w:rPr>
              <w:t>Kami akan memulai</w:t>
            </w:r>
            <w:r>
              <w:rPr>
                <w:spacing w:val="1"/>
                <w:w w:val="105"/>
              </w:rPr>
              <w:t xml:space="preserve"> </w:t>
            </w:r>
            <w:r>
              <w:t>dengan</w:t>
            </w:r>
            <w:r>
              <w:rPr>
                <w:spacing w:val="15"/>
              </w:rPr>
              <w:t xml:space="preserve"> </w:t>
            </w:r>
            <w:r>
              <w:t>pertemuan</w:t>
            </w:r>
            <w:r>
              <w:rPr>
                <w:spacing w:val="16"/>
              </w:rPr>
              <w:t xml:space="preserve"> </w:t>
            </w:r>
            <w:r>
              <w:t>rutin</w:t>
            </w:r>
            <w:r>
              <w:rPr>
                <w:spacing w:val="-52"/>
              </w:rPr>
              <w:t xml:space="preserve"> </w:t>
            </w:r>
            <w:r>
              <w:t>dan</w:t>
            </w:r>
            <w:r>
              <w:rPr>
                <w:spacing w:val="20"/>
              </w:rPr>
              <w:t xml:space="preserve"> </w:t>
            </w:r>
            <w:r>
              <w:t>mengikuti</w:t>
            </w:r>
            <w:r>
              <w:rPr>
                <w:spacing w:val="21"/>
              </w:rPr>
              <w:t xml:space="preserve"> </w:t>
            </w:r>
            <w:r>
              <w:t>kegiatan</w:t>
            </w:r>
            <w:r>
              <w:rPr>
                <w:spacing w:val="-52"/>
              </w:rPr>
              <w:t xml:space="preserve"> </w:t>
            </w:r>
            <w:r>
              <w:rPr>
                <w:w w:val="105"/>
              </w:rPr>
              <w:t>latihan mereka untuk</w:t>
            </w:r>
            <w:r>
              <w:rPr>
                <w:spacing w:val="1"/>
                <w:w w:val="105"/>
              </w:rPr>
              <w:t xml:space="preserve"> </w:t>
            </w:r>
            <w:r>
              <w:t>melakukan</w:t>
            </w:r>
            <w:r>
              <w:rPr>
                <w:spacing w:val="1"/>
              </w:rPr>
              <w:t xml:space="preserve"> </w:t>
            </w:r>
            <w:r>
              <w:t>pendekatan</w:t>
            </w:r>
            <w:r>
              <w:rPr>
                <w:spacing w:val="1"/>
              </w:rPr>
              <w:t xml:space="preserve"> </w:t>
            </w:r>
            <w:r>
              <w:rPr>
                <w:w w:val="105"/>
              </w:rPr>
              <w:t>lebih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>mendalam</w:t>
            </w:r>
          </w:p>
        </w:tc>
        <w:tc>
          <w:tcPr>
            <w:tcW w:w="5473" w:type="dxa"/>
            <w:tcBorders>
              <w:top w:val="single" w:sz="6" w:space="0" w:color="2B2B2B"/>
              <w:left w:val="single" w:sz="6" w:space="0" w:color="2B2B2B"/>
              <w:bottom w:val="single" w:sz="6" w:space="0" w:color="2B2B2B"/>
              <w:right w:val="single" w:sz="6" w:space="0" w:color="2B2B2B"/>
            </w:tcBorders>
          </w:tcPr>
          <w:p w:rsidR="00EC2A6D" w:rsidRDefault="00085CE9">
            <w:pPr>
              <w:pStyle w:val="TableParagraph"/>
              <w:spacing w:before="192" w:line="254" w:lineRule="auto"/>
              <w:ind w:left="69" w:right="169"/>
            </w:pPr>
            <w:r>
              <w:t>Pendampingan</w:t>
            </w:r>
            <w:r>
              <w:rPr>
                <w:spacing w:val="15"/>
              </w:rPr>
              <w:t xml:space="preserve"> </w:t>
            </w:r>
            <w:r>
              <w:t>yang</w:t>
            </w:r>
            <w:r>
              <w:rPr>
                <w:spacing w:val="15"/>
              </w:rPr>
              <w:t xml:space="preserve"> </w:t>
            </w:r>
            <w:r>
              <w:t>dilakukan</w:t>
            </w:r>
            <w:r>
              <w:rPr>
                <w:spacing w:val="15"/>
              </w:rPr>
              <w:t xml:space="preserve"> </w:t>
            </w:r>
            <w:r>
              <w:t>bisa</w:t>
            </w:r>
            <w:r>
              <w:rPr>
                <w:spacing w:val="16"/>
              </w:rPr>
              <w:t xml:space="preserve"> </w:t>
            </w:r>
            <w:r>
              <w:t>maksimalkan</w:t>
            </w:r>
            <w:r>
              <w:rPr>
                <w:spacing w:val="15"/>
              </w:rPr>
              <w:t xml:space="preserve"> </w:t>
            </w:r>
            <w:r>
              <w:t>sosial</w:t>
            </w:r>
            <w:r>
              <w:rPr>
                <w:spacing w:val="1"/>
              </w:rPr>
              <w:t xml:space="preserve"> </w:t>
            </w:r>
            <w:r>
              <w:rPr>
                <w:w w:val="105"/>
              </w:rPr>
              <w:t>media yang dimiliki. Jika tidak ada, bisa membantu</w:t>
            </w:r>
            <w:r>
              <w:rPr>
                <w:spacing w:val="1"/>
                <w:w w:val="105"/>
              </w:rPr>
              <w:t xml:space="preserve"> </w:t>
            </w:r>
            <w:r>
              <w:t>membuatkan</w:t>
            </w:r>
            <w:r>
              <w:rPr>
                <w:spacing w:val="15"/>
              </w:rPr>
              <w:t xml:space="preserve"> </w:t>
            </w:r>
            <w:r>
              <w:t>serta</w:t>
            </w:r>
            <w:r>
              <w:rPr>
                <w:spacing w:val="15"/>
              </w:rPr>
              <w:t xml:space="preserve"> </w:t>
            </w:r>
            <w:r>
              <w:t>melatih</w:t>
            </w:r>
            <w:r>
              <w:rPr>
                <w:spacing w:val="15"/>
              </w:rPr>
              <w:t xml:space="preserve"> </w:t>
            </w:r>
            <w:r>
              <w:t>mereka</w:t>
            </w:r>
            <w:r>
              <w:rPr>
                <w:spacing w:val="15"/>
              </w:rPr>
              <w:t xml:space="preserve"> </w:t>
            </w:r>
            <w:r>
              <w:t>bagaimana</w:t>
            </w:r>
            <w:r>
              <w:rPr>
                <w:spacing w:val="16"/>
              </w:rPr>
              <w:t xml:space="preserve"> </w:t>
            </w:r>
            <w:r>
              <w:t>membuat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  <w:w w:val="105"/>
              </w:rPr>
              <w:t>konten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yang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menarik.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Pilih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satu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atau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dua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anak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yang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fokus</w:t>
            </w:r>
            <w:r>
              <w:rPr>
                <w:spacing w:val="-54"/>
                <w:w w:val="105"/>
              </w:rPr>
              <w:t xml:space="preserve"> </w:t>
            </w:r>
            <w:r>
              <w:t>untuk</w:t>
            </w:r>
            <w:r>
              <w:rPr>
                <w:spacing w:val="14"/>
              </w:rPr>
              <w:t xml:space="preserve"> </w:t>
            </w:r>
            <w:r>
              <w:t>membuat</w:t>
            </w:r>
            <w:r>
              <w:rPr>
                <w:spacing w:val="15"/>
              </w:rPr>
              <w:t xml:space="preserve"> </w:t>
            </w:r>
            <w:r>
              <w:t>konten.</w:t>
            </w:r>
            <w:r>
              <w:rPr>
                <w:spacing w:val="15"/>
              </w:rPr>
              <w:t xml:space="preserve"> </w:t>
            </w:r>
            <w:r>
              <w:t>Supaya</w:t>
            </w:r>
            <w:r>
              <w:rPr>
                <w:spacing w:val="15"/>
              </w:rPr>
              <w:t xml:space="preserve"> </w:t>
            </w:r>
            <w:r>
              <w:t>setelah</w:t>
            </w:r>
            <w:r>
              <w:rPr>
                <w:spacing w:val="15"/>
              </w:rPr>
              <w:t xml:space="preserve"> </w:t>
            </w:r>
            <w:r>
              <w:t>selesai</w:t>
            </w:r>
            <w:r>
              <w:rPr>
                <w:spacing w:val="14"/>
              </w:rPr>
              <w:t xml:space="preserve"> </w:t>
            </w:r>
            <w:r>
              <w:t>program,</w:t>
            </w:r>
            <w:r>
              <w:rPr>
                <w:spacing w:val="1"/>
              </w:rPr>
              <w:t xml:space="preserve"> </w:t>
            </w:r>
            <w:r>
              <w:t>mereka</w:t>
            </w:r>
            <w:r>
              <w:rPr>
                <w:spacing w:val="15"/>
              </w:rPr>
              <w:t xml:space="preserve"> </w:t>
            </w:r>
            <w:r>
              <w:t>bisa</w:t>
            </w:r>
            <w:r>
              <w:rPr>
                <w:spacing w:val="15"/>
              </w:rPr>
              <w:t xml:space="preserve"> </w:t>
            </w:r>
            <w:r>
              <w:t>membuat</w:t>
            </w:r>
            <w:r>
              <w:rPr>
                <w:spacing w:val="15"/>
              </w:rPr>
              <w:t xml:space="preserve"> </w:t>
            </w:r>
            <w:r>
              <w:t>kontennya</w:t>
            </w:r>
            <w:r>
              <w:rPr>
                <w:spacing w:val="15"/>
              </w:rPr>
              <w:t xml:space="preserve"> </w:t>
            </w:r>
            <w:r>
              <w:t>sendiri.</w:t>
            </w:r>
            <w:r>
              <w:rPr>
                <w:spacing w:val="15"/>
              </w:rPr>
              <w:t xml:space="preserve"> </w:t>
            </w:r>
            <w:r>
              <w:t>Devi</w:t>
            </w:r>
            <w:r>
              <w:rPr>
                <w:spacing w:val="15"/>
              </w:rPr>
              <w:t xml:space="preserve"> </w:t>
            </w:r>
            <w:r>
              <w:t>dan</w:t>
            </w:r>
            <w:r>
              <w:rPr>
                <w:spacing w:val="15"/>
              </w:rPr>
              <w:t xml:space="preserve"> </w:t>
            </w:r>
            <w:r>
              <w:t>Nikel</w:t>
            </w:r>
            <w:r>
              <w:rPr>
                <w:spacing w:val="1"/>
              </w:rPr>
              <w:t xml:space="preserve"> </w:t>
            </w:r>
            <w:r>
              <w:rPr>
                <w:w w:val="105"/>
              </w:rPr>
              <w:t>bisa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bantu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boost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juga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di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akun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akun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masing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masing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ya.</w:t>
            </w:r>
          </w:p>
        </w:tc>
      </w:tr>
    </w:tbl>
    <w:p w:rsidR="00EC2A6D" w:rsidRDefault="00EC2A6D">
      <w:pPr>
        <w:pStyle w:val="BodyText"/>
        <w:spacing w:before="7"/>
        <w:rPr>
          <w:rFonts w:ascii="Arial MT"/>
          <w:sz w:val="17"/>
        </w:rPr>
      </w:pPr>
    </w:p>
    <w:p w:rsidR="00EC2A6D" w:rsidRDefault="00085CE9">
      <w:pPr>
        <w:pStyle w:val="BodyText"/>
        <w:tabs>
          <w:tab w:val="left" w:pos="18789"/>
        </w:tabs>
        <w:spacing w:before="96"/>
        <w:ind w:left="6688"/>
      </w:pPr>
      <w:r>
        <w:rPr>
          <w:w w:val="105"/>
        </w:rPr>
        <w:t>Mengetahui,</w:t>
      </w:r>
      <w:r>
        <w:rPr>
          <w:w w:val="105"/>
        </w:rPr>
        <w:tab/>
        <w:t>Banjarnegara</w:t>
      </w:r>
      <w:r>
        <w:rPr>
          <w:w w:val="105"/>
        </w:rPr>
        <w:t xml:space="preserve">, 28 Maret 2023  </w:t>
      </w:r>
    </w:p>
    <w:p w:rsidR="00EC2A6D" w:rsidRDefault="00EC2A6D">
      <w:pPr>
        <w:pStyle w:val="BodyText"/>
        <w:spacing w:before="5"/>
        <w:rPr>
          <w:sz w:val="34"/>
        </w:rPr>
      </w:pPr>
    </w:p>
    <w:p w:rsidR="00EC2A6D" w:rsidRDefault="00085CE9">
      <w:pPr>
        <w:pStyle w:val="BodyText"/>
        <w:tabs>
          <w:tab w:val="left" w:pos="18789"/>
        </w:tabs>
        <w:ind w:left="6688"/>
      </w:pPr>
      <w:r>
        <w:rPr>
          <w:w w:val="105"/>
        </w:rPr>
        <w:t>Kepala</w:t>
      </w:r>
      <w:r>
        <w:rPr>
          <w:spacing w:val="-10"/>
          <w:w w:val="105"/>
        </w:rPr>
        <w:t xml:space="preserve"> </w:t>
      </w:r>
      <w:r>
        <w:rPr>
          <w:w w:val="105"/>
        </w:rPr>
        <w:t>Desa</w:t>
      </w:r>
      <w:r>
        <w:rPr>
          <w:spacing w:val="-9"/>
          <w:w w:val="105"/>
        </w:rPr>
        <w:t xml:space="preserve"> </w:t>
      </w:r>
      <w:r w:rsidR="00E41EA9">
        <w:rPr>
          <w:spacing w:val="-9"/>
          <w:w w:val="105"/>
        </w:rPr>
        <w:t>Bondolharjo</w:t>
      </w:r>
      <w:r>
        <w:rPr>
          <w:w w:val="105"/>
        </w:rPr>
        <w:tab/>
      </w:r>
      <w:r>
        <w:rPr>
          <w:w w:val="105"/>
        </w:rPr>
        <w:t>P</w:t>
      </w:r>
      <w:r>
        <w:rPr>
          <w:w w:val="105"/>
        </w:rPr>
        <w:t>e</w:t>
      </w:r>
      <w:r>
        <w:rPr>
          <w:w w:val="105"/>
        </w:rPr>
        <w:t>serta,</w:t>
      </w:r>
    </w:p>
    <w:p w:rsidR="00EC2A6D" w:rsidRDefault="00EC2A6D">
      <w:pPr>
        <w:pStyle w:val="BodyText"/>
        <w:rPr>
          <w:sz w:val="24"/>
        </w:rPr>
      </w:pPr>
    </w:p>
    <w:p w:rsidR="00EC2A6D" w:rsidRDefault="00EC2A6D">
      <w:pPr>
        <w:pStyle w:val="BodyText"/>
        <w:rPr>
          <w:sz w:val="24"/>
        </w:rPr>
      </w:pPr>
    </w:p>
    <w:p w:rsidR="00EC2A6D" w:rsidRPr="003B21DE" w:rsidRDefault="00E41EA9">
      <w:pPr>
        <w:pStyle w:val="BodyText"/>
        <w:tabs>
          <w:tab w:val="left" w:pos="18789"/>
        </w:tabs>
        <w:spacing w:before="168"/>
        <w:ind w:left="6688"/>
        <w:rPr>
          <w:b/>
        </w:rPr>
      </w:pPr>
      <w:r w:rsidRPr="003B21DE">
        <w:rPr>
          <w:b/>
          <w:w w:val="105"/>
        </w:rPr>
        <w:t>Tursin Kristianto</w:t>
      </w:r>
      <w:r w:rsidR="00085CE9">
        <w:rPr>
          <w:w w:val="105"/>
        </w:rPr>
        <w:tab/>
      </w:r>
      <w:r w:rsidRPr="003B21DE">
        <w:rPr>
          <w:b/>
          <w:w w:val="105"/>
        </w:rPr>
        <w:t>Devilia Aziz Dyah Puspita</w:t>
      </w:r>
      <w:r w:rsidR="003B21DE" w:rsidRPr="003B21DE">
        <w:rPr>
          <w:b/>
          <w:w w:val="105"/>
        </w:rPr>
        <w:t>, S.E</w:t>
      </w:r>
    </w:p>
    <w:p w:rsidR="00EC2A6D" w:rsidRDefault="00EC2A6D">
      <w:pPr>
        <w:pStyle w:val="BodyText"/>
        <w:spacing w:before="5"/>
        <w:rPr>
          <w:sz w:val="34"/>
        </w:rPr>
      </w:pPr>
    </w:p>
    <w:p w:rsidR="00EC2A6D" w:rsidRDefault="00085CE9">
      <w:pPr>
        <w:pStyle w:val="BodyText"/>
        <w:tabs>
          <w:tab w:val="left" w:pos="18789"/>
        </w:tabs>
        <w:ind w:left="6688"/>
      </w:pPr>
      <w:r>
        <w:rPr>
          <w:w w:val="105"/>
        </w:rPr>
        <w:t>Mengetahui,</w:t>
      </w:r>
      <w:r>
        <w:rPr>
          <w:w w:val="105"/>
        </w:rPr>
        <w:tab/>
        <w:t>Menyetujui</w:t>
      </w:r>
    </w:p>
    <w:p w:rsidR="00EC2A6D" w:rsidRDefault="00EC2A6D">
      <w:pPr>
        <w:pStyle w:val="BodyText"/>
        <w:spacing w:before="5"/>
        <w:rPr>
          <w:sz w:val="34"/>
        </w:rPr>
      </w:pPr>
    </w:p>
    <w:p w:rsidR="00EC2A6D" w:rsidRDefault="00085CE9">
      <w:pPr>
        <w:pStyle w:val="BodyText"/>
        <w:tabs>
          <w:tab w:val="left" w:pos="18789"/>
        </w:tabs>
        <w:ind w:left="6688"/>
      </w:pPr>
      <w:r>
        <w:rPr>
          <w:w w:val="105"/>
        </w:rPr>
        <w:t>Kepala</w:t>
      </w:r>
      <w:r>
        <w:rPr>
          <w:spacing w:val="-14"/>
          <w:w w:val="105"/>
        </w:rPr>
        <w:t xml:space="preserve"> </w:t>
      </w:r>
      <w:r>
        <w:rPr>
          <w:w w:val="105"/>
        </w:rPr>
        <w:t>Seksi/Bidang</w:t>
      </w:r>
      <w:r>
        <w:rPr>
          <w:spacing w:val="-13"/>
          <w:w w:val="105"/>
        </w:rPr>
        <w:t xml:space="preserve"> </w:t>
      </w:r>
      <w:r w:rsidR="00E41EA9">
        <w:rPr>
          <w:spacing w:val="-13"/>
          <w:w w:val="105"/>
        </w:rPr>
        <w:t>Kepemudaan dan Olahraga</w:t>
      </w:r>
      <w:r>
        <w:rPr>
          <w:w w:val="105"/>
        </w:rPr>
        <w:tab/>
        <w:t>Tim</w:t>
      </w:r>
      <w:r>
        <w:rPr>
          <w:spacing w:val="-13"/>
          <w:w w:val="105"/>
        </w:rPr>
        <w:t xml:space="preserve"> </w:t>
      </w:r>
      <w:r>
        <w:rPr>
          <w:w w:val="105"/>
        </w:rPr>
        <w:t>Teknis,</w:t>
      </w:r>
    </w:p>
    <w:p w:rsidR="00EC2A6D" w:rsidRDefault="00085CE9">
      <w:pPr>
        <w:pStyle w:val="BodyText"/>
        <w:spacing w:before="72"/>
        <w:ind w:left="6688"/>
      </w:pPr>
      <w:r>
        <w:rPr>
          <w:w w:val="105"/>
        </w:rPr>
        <w:t>Dindikpora</w:t>
      </w:r>
      <w:r>
        <w:rPr>
          <w:spacing w:val="-14"/>
          <w:w w:val="105"/>
        </w:rPr>
        <w:t xml:space="preserve"> </w:t>
      </w:r>
      <w:r>
        <w:rPr>
          <w:w w:val="105"/>
        </w:rPr>
        <w:t>Kabupaten</w:t>
      </w:r>
      <w:r>
        <w:rPr>
          <w:spacing w:val="-14"/>
          <w:w w:val="105"/>
        </w:rPr>
        <w:t xml:space="preserve"> Banjarnegara</w:t>
      </w:r>
    </w:p>
    <w:p w:rsidR="00EC2A6D" w:rsidRDefault="00EC2A6D">
      <w:pPr>
        <w:pStyle w:val="BodyText"/>
        <w:rPr>
          <w:sz w:val="24"/>
        </w:rPr>
      </w:pPr>
    </w:p>
    <w:p w:rsidR="00EC2A6D" w:rsidRDefault="00EC2A6D">
      <w:pPr>
        <w:pStyle w:val="BodyText"/>
        <w:rPr>
          <w:sz w:val="24"/>
        </w:rPr>
      </w:pPr>
    </w:p>
    <w:p w:rsidR="00EC2A6D" w:rsidRPr="003B21DE" w:rsidRDefault="00E41EA9">
      <w:pPr>
        <w:pStyle w:val="BodyText"/>
        <w:tabs>
          <w:tab w:val="left" w:pos="18789"/>
        </w:tabs>
        <w:spacing w:before="168"/>
        <w:ind w:left="6688"/>
        <w:rPr>
          <w:b/>
          <w:w w:val="105"/>
        </w:rPr>
      </w:pPr>
      <w:r w:rsidRPr="003B21DE">
        <w:rPr>
          <w:b/>
          <w:w w:val="105"/>
          <w:u w:val="single"/>
        </w:rPr>
        <w:t>Suhardi, S.Pd., MM</w:t>
      </w:r>
      <w:r w:rsidR="00085CE9" w:rsidRPr="003B21DE">
        <w:rPr>
          <w:b/>
          <w:w w:val="105"/>
        </w:rPr>
        <w:tab/>
      </w:r>
      <w:r w:rsidR="003B21DE" w:rsidRPr="003B21DE">
        <w:rPr>
          <w:b/>
          <w:w w:val="105"/>
          <w:u w:val="single"/>
        </w:rPr>
        <w:t>Muhammad Syah Fibrika Ramadhan, M.E</w:t>
      </w:r>
    </w:p>
    <w:p w:rsidR="00E41EA9" w:rsidRPr="003B21DE" w:rsidRDefault="00E41EA9">
      <w:pPr>
        <w:pStyle w:val="BodyText"/>
        <w:tabs>
          <w:tab w:val="left" w:pos="18789"/>
        </w:tabs>
        <w:spacing w:before="168"/>
        <w:ind w:left="6688"/>
      </w:pPr>
      <w:r w:rsidRPr="003B21DE">
        <w:t>NIP. 19690413 199103 1 008</w:t>
      </w:r>
      <w:r w:rsidR="003B21DE" w:rsidRPr="003B21DE">
        <w:tab/>
        <w:t>NIP. 19950221</w:t>
      </w:r>
      <w:r w:rsidR="00085CE9">
        <w:t xml:space="preserve"> </w:t>
      </w:r>
      <w:r w:rsidR="003B21DE" w:rsidRPr="003B21DE">
        <w:t>202203 1 008</w:t>
      </w:r>
    </w:p>
    <w:p w:rsidR="00FF3D90" w:rsidRDefault="00085CE9" w:rsidP="00FF3D90">
      <w:pPr>
        <w:pStyle w:val="BodyText"/>
        <w:spacing w:before="28" w:line="360" w:lineRule="auto"/>
        <w:ind w:left="12379" w:right="12617"/>
        <w:rPr>
          <w:w w:val="105"/>
        </w:rPr>
      </w:pPr>
      <w:r>
        <w:rPr>
          <w:w w:val="105"/>
        </w:rPr>
        <w:t>Mengetahui,</w:t>
      </w:r>
    </w:p>
    <w:p w:rsidR="00085CE9" w:rsidRDefault="00085CE9" w:rsidP="00085CE9">
      <w:pPr>
        <w:pStyle w:val="BodyText"/>
        <w:spacing w:before="28" w:line="360" w:lineRule="auto"/>
        <w:ind w:left="12379" w:right="12617"/>
        <w:rPr>
          <w:lang w:val="id-ID"/>
        </w:rPr>
      </w:pPr>
      <w:r>
        <w:rPr>
          <w:spacing w:val="-11"/>
          <w:w w:val="105"/>
        </w:rPr>
        <w:t>Sub Koordinator</w:t>
      </w:r>
      <w:r>
        <w:rPr>
          <w:spacing w:val="-11"/>
          <w:w w:val="105"/>
          <w:lang w:val="id-ID"/>
        </w:rPr>
        <w:t xml:space="preserve"> Pengembangan Kepemudaan</w:t>
      </w:r>
    </w:p>
    <w:p w:rsidR="00EC2A6D" w:rsidRDefault="00085CE9">
      <w:pPr>
        <w:pStyle w:val="BodyText"/>
        <w:spacing w:before="70"/>
        <w:ind w:left="12379"/>
      </w:pPr>
      <w:bookmarkStart w:id="0" w:name="_GoBack"/>
      <w:bookmarkEnd w:id="0"/>
      <w:r>
        <w:t>Disporapar</w:t>
      </w:r>
      <w:r>
        <w:rPr>
          <w:spacing w:val="17"/>
        </w:rPr>
        <w:t xml:space="preserve"> </w:t>
      </w:r>
      <w:r>
        <w:t>Provin</w:t>
      </w:r>
      <w:r>
        <w:t>si</w:t>
      </w:r>
      <w:r>
        <w:rPr>
          <w:spacing w:val="18"/>
        </w:rPr>
        <w:t xml:space="preserve"> </w:t>
      </w:r>
      <w:r>
        <w:t>Jawa</w:t>
      </w:r>
      <w:r>
        <w:rPr>
          <w:spacing w:val="18"/>
        </w:rPr>
        <w:t xml:space="preserve"> </w:t>
      </w:r>
      <w:r>
        <w:t>Tengah</w:t>
      </w:r>
    </w:p>
    <w:p w:rsidR="00EC2A6D" w:rsidRDefault="00EC2A6D">
      <w:pPr>
        <w:pStyle w:val="BodyText"/>
        <w:rPr>
          <w:sz w:val="24"/>
        </w:rPr>
      </w:pPr>
    </w:p>
    <w:p w:rsidR="00EC2A6D" w:rsidRDefault="00EC2A6D">
      <w:pPr>
        <w:pStyle w:val="BodyText"/>
        <w:rPr>
          <w:sz w:val="24"/>
        </w:rPr>
      </w:pPr>
    </w:p>
    <w:p w:rsidR="00EC2A6D" w:rsidRDefault="00FF3D90">
      <w:pPr>
        <w:pStyle w:val="BodyText"/>
        <w:spacing w:before="168"/>
        <w:ind w:left="12379"/>
        <w:rPr>
          <w:b/>
          <w:u w:val="single"/>
        </w:rPr>
      </w:pPr>
      <w:r w:rsidRPr="00FF3D90">
        <w:rPr>
          <w:b/>
          <w:u w:val="single"/>
        </w:rPr>
        <w:t>Ray F.R Azis, S.IP, M.Si</w:t>
      </w:r>
    </w:p>
    <w:p w:rsidR="00085CE9" w:rsidRPr="00085CE9" w:rsidRDefault="00085CE9">
      <w:pPr>
        <w:pStyle w:val="BodyText"/>
        <w:spacing w:before="168"/>
        <w:ind w:left="12379"/>
      </w:pPr>
      <w:r w:rsidRPr="00085CE9">
        <w:t>NIP</w:t>
      </w:r>
      <w:r>
        <w:t>. 19840706 200801 1 001</w:t>
      </w:r>
      <w:r w:rsidRPr="00085CE9">
        <w:t xml:space="preserve"> </w:t>
      </w:r>
    </w:p>
    <w:sectPr w:rsidR="00085CE9" w:rsidRPr="00085CE9">
      <w:type w:val="continuous"/>
      <w:pgSz w:w="31660" w:h="22390" w:orient="landscape"/>
      <w:pgMar w:top="640" w:right="520" w:bottom="280" w:left="5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5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EC2A6D"/>
    <w:rsid w:val="00085CE9"/>
    <w:rsid w:val="003B21DE"/>
    <w:rsid w:val="00E41EA9"/>
    <w:rsid w:val="00EC2A6D"/>
    <w:rsid w:val="00FF3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5:docId w15:val="{C2628E8E-0B24-4A69-81DC-F324CB6F9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68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399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2023-03-26T22:50:00Z</dcterms:created>
  <dcterms:modified xsi:type="dcterms:W3CDTF">2023-03-26T23:28:00Z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2023-03-27T00:00:00Z</vt:filetime>
  </property>
  <property fmtid="{D5CDD505-2E9C-101B-9397-08002B2CF9AE}" pid="3" name="LastSaved">
    <vt:filetime>2023-03-26T00:00:00Z</vt:filetime>
  </property>
</Properties>
</file>